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196</w:t>
      </w:r>
      <w:r>
        <w:rPr>
          <w:rFonts w:ascii="Times New Roman" w:eastAsia="Times New Roman" w:hAnsi="Times New Roman" w:cs="Times New Roman"/>
          <w:sz w:val="20"/>
          <w:szCs w:val="20"/>
        </w:rPr>
        <w:t>-200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07 февраля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 Р.В.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Петренко Владимира Викторовича, </w:t>
      </w:r>
      <w:r>
        <w:rPr>
          <w:rStyle w:val="cat-ExternalSystemDefinedgrp-32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3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работающего в </w:t>
      </w:r>
      <w:r>
        <w:rPr>
          <w:rStyle w:val="cat-OrganizationNamegrp-25rplc-9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оператором по приему лома</w:t>
      </w:r>
      <w:r>
        <w:rPr>
          <w:rFonts w:ascii="Times New Roman" w:eastAsia="Times New Roman" w:hAnsi="Times New Roman" w:cs="Times New Roman"/>
          <w:sz w:val="25"/>
          <w:szCs w:val="25"/>
        </w:rPr>
        <w:t>, зарегистрированного и проживающего по адресу: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4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4rplc-12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31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30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Петренко В.В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29.11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 месту жительства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>
        <w:rPr>
          <w:rStyle w:val="cat-UserDefinedgrp-34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уплатил в срок, предусмотренный ст. 32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 Кодекса Российской Федерации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</w:rPr>
        <w:t>28.11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2 2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5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18.09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 </w:t>
      </w:r>
      <w:r>
        <w:rPr>
          <w:rFonts w:ascii="Times New Roman" w:eastAsia="Times New Roman" w:hAnsi="Times New Roman" w:cs="Times New Roman"/>
          <w:sz w:val="25"/>
          <w:szCs w:val="25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5"/>
          <w:szCs w:val="25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14.26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29.09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Петренко В.В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18.09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Петренко В.В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извещенный надлежащим образом о времени и месте рассмотрения административного материала, не явился, просил рассмотреть дело в его отсутствие,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связи с тем, что является инвалидом </w:t>
      </w:r>
      <w:r>
        <w:rPr>
          <w:rFonts w:ascii="Times New Roman" w:eastAsia="Times New Roman" w:hAnsi="Times New Roman" w:cs="Times New Roman"/>
          <w:sz w:val="25"/>
          <w:szCs w:val="25"/>
        </w:rPr>
        <w:t>III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группы, тяжело передвигаться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что следует из </w:t>
      </w:r>
      <w:r>
        <w:rPr>
          <w:rFonts w:ascii="Times New Roman" w:eastAsia="Times New Roman" w:hAnsi="Times New Roman" w:cs="Times New Roman"/>
          <w:sz w:val="25"/>
          <w:szCs w:val="25"/>
        </w:rPr>
        <w:t>ходатайства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Петренко В.В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Петренко В.В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36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 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Петренко В.В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>подписью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согласен, </w:t>
      </w:r>
      <w:r>
        <w:rPr>
          <w:rFonts w:ascii="Times New Roman" w:eastAsia="Times New Roman" w:hAnsi="Times New Roman" w:cs="Times New Roman"/>
          <w:sz w:val="25"/>
          <w:szCs w:val="25"/>
        </w:rPr>
        <w:t>права разъяснены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рапортом </w:t>
      </w:r>
      <w:r>
        <w:rPr>
          <w:rFonts w:ascii="Times New Roman" w:eastAsia="Times New Roman" w:hAnsi="Times New Roman" w:cs="Times New Roman"/>
          <w:sz w:val="25"/>
          <w:szCs w:val="25"/>
        </w:rPr>
        <w:t>УУП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ОМВД России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г. Нефтеюганску от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5"/>
          <w:szCs w:val="25"/>
        </w:rPr>
        <w:t>Петренко В.В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01.02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Style w:val="cat-UserDefinedgrp-35rplc-3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18.09.2023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Петренко В.В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14.26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2 2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29.09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5"/>
          <w:szCs w:val="25"/>
        </w:rPr>
        <w:t>01.02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</w:t>
      </w:r>
      <w:r>
        <w:rPr>
          <w:rFonts w:ascii="Times New Roman" w:eastAsia="Times New Roman" w:hAnsi="Times New Roman" w:cs="Times New Roman"/>
          <w:sz w:val="25"/>
          <w:szCs w:val="25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должен быть </w:t>
      </w:r>
      <w:r>
        <w:rPr>
          <w:rFonts w:ascii="Times New Roman" w:eastAsia="Times New Roman" w:hAnsi="Times New Roman" w:cs="Times New Roman"/>
          <w:sz w:val="25"/>
          <w:szCs w:val="25"/>
        </w:rPr>
        <w:t>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30.09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Петренко В.В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28.11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Совершенное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Петренко В.В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деяние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Петренко В.В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учетом установленных по делу обстоятельств, мировой судья считает возможным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Петренко В.В</w:t>
      </w:r>
      <w:r>
        <w:rPr>
          <w:rFonts w:ascii="Times New Roman" w:eastAsia="Times New Roman" w:hAnsi="Times New Roman" w:cs="Times New Roman"/>
          <w:sz w:val="25"/>
          <w:szCs w:val="25"/>
        </w:rPr>
        <w:t>. наказание в виде штрафа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Петренко Владимира Викторовича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4 4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четыре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и четыреста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</w:t>
      </w:r>
      <w:r>
        <w:rPr>
          <w:rFonts w:ascii="Times New Roman" w:eastAsia="Times New Roman" w:hAnsi="Times New Roman" w:cs="Times New Roman"/>
          <w:sz w:val="25"/>
          <w:szCs w:val="25"/>
        </w:rPr>
        <w:t>Кор.сч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0412365400395001962420180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</w:p>
    <w:p>
      <w:pPr>
        <w:widowControl w:val="0"/>
        <w:spacing w:before="0" w:after="0"/>
        <w:ind w:left="141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5"/>
          <w:szCs w:val="25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6">
    <w:name w:val="cat-ExternalSystemDefined grp-32 rplc-6"/>
    <w:basedOn w:val="DefaultParagraphFont"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OrganizationNamegrp-25rplc-9">
    <w:name w:val="cat-OrganizationName grp-25 rplc-9"/>
    <w:basedOn w:val="DefaultParagraphFont"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PassportDatagrp-24rplc-12">
    <w:name w:val="cat-PassportData grp-24 rplc-12"/>
    <w:basedOn w:val="DefaultParagraphFont"/>
  </w:style>
  <w:style w:type="character" w:customStyle="1" w:styleId="cat-ExternalSystemDefinedgrp-31rplc-13">
    <w:name w:val="cat-ExternalSystemDefined grp-31 rplc-13"/>
    <w:basedOn w:val="DefaultParagraphFont"/>
  </w:style>
  <w:style w:type="character" w:customStyle="1" w:styleId="cat-ExternalSystemDefinedgrp-30rplc-14">
    <w:name w:val="cat-ExternalSystemDefined grp-30 rplc-14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UserDefinedgrp-35rplc-21">
    <w:name w:val="cat-UserDefined grp-35 rplc-21"/>
    <w:basedOn w:val="DefaultParagraphFont"/>
  </w:style>
  <w:style w:type="character" w:customStyle="1" w:styleId="cat-UserDefinedgrp-36rplc-31">
    <w:name w:val="cat-UserDefined grp-36 rplc-31"/>
    <w:basedOn w:val="DefaultParagraphFont"/>
  </w:style>
  <w:style w:type="character" w:customStyle="1" w:styleId="cat-UserDefinedgrp-35rplc-38">
    <w:name w:val="cat-UserDefined grp-35 rplc-38"/>
    <w:basedOn w:val="DefaultParagraphFont"/>
  </w:style>
  <w:style w:type="character" w:customStyle="1" w:styleId="cat-UserDefinedgrp-37rplc-57">
    <w:name w:val="cat-UserDefined grp-37 rplc-57"/>
    <w:basedOn w:val="DefaultParagraphFont"/>
  </w:style>
  <w:style w:type="character" w:customStyle="1" w:styleId="cat-UserDefinedgrp-38rplc-60">
    <w:name w:val="cat-UserDefined grp-38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